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969B" w14:textId="4171374E" w:rsidR="00651EF7" w:rsidRPr="00B50D52" w:rsidRDefault="00000D5E" w:rsidP="00651EF7">
      <w:pPr>
        <w:jc w:val="center"/>
        <w:rPr>
          <w:rFonts w:ascii="Arial" w:hAnsi="Arial" w:cs="Arial"/>
          <w:b/>
          <w:sz w:val="48"/>
          <w:szCs w:val="48"/>
        </w:rPr>
      </w:pPr>
      <w:r w:rsidRPr="00B50D52">
        <w:rPr>
          <w:rFonts w:ascii="Arial" w:hAnsi="Arial" w:cs="Arial"/>
          <w:b/>
          <w:sz w:val="48"/>
          <w:szCs w:val="48"/>
        </w:rPr>
        <w:t>ESS</w:t>
      </w:r>
      <w:r w:rsidR="00651EF7" w:rsidRPr="00B50D52">
        <w:rPr>
          <w:rFonts w:ascii="Arial" w:hAnsi="Arial" w:cs="Arial"/>
          <w:b/>
          <w:sz w:val="48"/>
          <w:szCs w:val="48"/>
        </w:rPr>
        <w:t xml:space="preserve"> Job Description</w:t>
      </w:r>
    </w:p>
    <w:tbl>
      <w:tblPr>
        <w:tblStyle w:val="TableGrid"/>
        <w:tblW w:w="10065" w:type="dxa"/>
        <w:tblInd w:w="108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410"/>
        <w:gridCol w:w="283"/>
        <w:gridCol w:w="1276"/>
        <w:gridCol w:w="1276"/>
      </w:tblGrid>
      <w:tr w:rsidR="00F33F9A" w:rsidRPr="00B50D52" w14:paraId="45E7CF88" w14:textId="77777777" w:rsidTr="00000D5E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F1D663C" w14:textId="77777777" w:rsidR="00F33F9A" w:rsidRPr="00B50D52" w:rsidRDefault="00F33F9A" w:rsidP="004E24C8">
            <w:pPr>
              <w:rPr>
                <w:rFonts w:ascii="Arial" w:hAnsi="Arial" w:cs="Arial"/>
                <w:b/>
                <w:bCs/>
              </w:rPr>
            </w:pPr>
            <w:r w:rsidRPr="00B50D52">
              <w:rPr>
                <w:rFonts w:ascii="Arial" w:hAnsi="Arial" w:cs="Arial"/>
                <w:b/>
                <w:bCs/>
                <w:color w:val="FFFFFF" w:themeColor="background1"/>
              </w:rPr>
              <w:t>JOB DIMENSIONS:</w:t>
            </w:r>
          </w:p>
        </w:tc>
      </w:tr>
      <w:tr w:rsidR="00F33F9A" w:rsidRPr="00B50D52" w14:paraId="46D27799" w14:textId="77777777" w:rsidTr="00AC1EC2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9117609" w14:textId="77777777" w:rsidR="00F33F9A" w:rsidRPr="00D04584" w:rsidRDefault="00F33F9A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Job Title: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DEA2B1B" w14:textId="2D6FEF88" w:rsidR="00255C60" w:rsidRPr="00D04584" w:rsidRDefault="00D03629" w:rsidP="00255C60">
            <w:pPr>
              <w:spacing w:line="288" w:lineRule="atLeast"/>
              <w:jc w:val="center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lang w:eastAsia="de-DE"/>
              </w:rPr>
              <w:t>Payroll Co-ordinator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A932FEC" w14:textId="4E690220" w:rsidR="00F33F9A" w:rsidRPr="00D04584" w:rsidRDefault="006F441B" w:rsidP="00AC1EC2">
            <w:pPr>
              <w:spacing w:line="288" w:lineRule="atLeas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04584">
              <w:rPr>
                <w:rFonts w:ascii="Arial" w:eastAsia="Times New Roman" w:hAnsi="Arial" w:cs="Arial"/>
                <w:lang w:eastAsia="de-DE"/>
              </w:rPr>
              <w:t>Department: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6BA22781" w14:textId="13218D7A" w:rsidR="00F33F9A" w:rsidRPr="00D04584" w:rsidRDefault="00255C60" w:rsidP="00AC1EC2">
            <w:pPr>
              <w:spacing w:line="288" w:lineRule="atLeast"/>
              <w:jc w:val="center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D04584">
              <w:rPr>
                <w:rFonts w:ascii="Arial" w:eastAsia="Times New Roman" w:hAnsi="Arial" w:cs="Arial"/>
                <w:i/>
                <w:iCs/>
                <w:lang w:eastAsia="de-DE"/>
              </w:rPr>
              <w:t>HR</w:t>
            </w:r>
            <w:r w:rsidR="00D03629">
              <w:rPr>
                <w:rFonts w:ascii="Arial" w:eastAsia="Times New Roman" w:hAnsi="Arial" w:cs="Arial"/>
                <w:i/>
                <w:iCs/>
                <w:lang w:eastAsia="de-DE"/>
              </w:rPr>
              <w:t>/Payroll</w:t>
            </w:r>
          </w:p>
        </w:tc>
      </w:tr>
      <w:tr w:rsidR="00F33F9A" w:rsidRPr="00B50D52" w14:paraId="6A4CB85E" w14:textId="77777777" w:rsidTr="00AC1EC2">
        <w:trPr>
          <w:trHeight w:val="624"/>
        </w:trPr>
        <w:tc>
          <w:tcPr>
            <w:tcW w:w="1985" w:type="dxa"/>
            <w:vAlign w:val="center"/>
          </w:tcPr>
          <w:p w14:paraId="6666D4A6" w14:textId="2EC5A0AB" w:rsidR="00F33F9A" w:rsidRPr="00D04584" w:rsidRDefault="00A771C3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Manager:</w:t>
            </w:r>
          </w:p>
        </w:tc>
        <w:tc>
          <w:tcPr>
            <w:tcW w:w="2835" w:type="dxa"/>
            <w:vAlign w:val="center"/>
          </w:tcPr>
          <w:p w14:paraId="46CECA7C" w14:textId="0F5CDE11" w:rsidR="00FD4A10" w:rsidRPr="00FD4A10" w:rsidRDefault="00255C60" w:rsidP="00FD4A10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D04584">
              <w:rPr>
                <w:rFonts w:ascii="Arial" w:hAnsi="Arial" w:cs="Arial"/>
                <w:i/>
                <w:iCs/>
              </w:rPr>
              <w:t>Head of HR Operations</w:t>
            </w:r>
            <w:r w:rsidR="00FD4A10">
              <w:rPr>
                <w:rFonts w:ascii="Arial" w:hAnsi="Arial" w:cs="Arial"/>
                <w:i/>
                <w:iCs/>
              </w:rPr>
              <w:t xml:space="preserve">/ </w:t>
            </w:r>
            <w:r w:rsidR="00FD4A10" w:rsidRPr="00FD4A10">
              <w:rPr>
                <w:rFonts w:ascii="Arial" w:hAnsi="Arial" w:cs="Arial"/>
                <w:i/>
                <w:iCs/>
              </w:rPr>
              <w:t>Payroll/Office Manager</w:t>
            </w:r>
          </w:p>
          <w:p w14:paraId="11F8D513" w14:textId="063ACD85" w:rsidR="00F33F9A" w:rsidRPr="00FD4A10" w:rsidRDefault="00F33F9A" w:rsidP="00AC1EC2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212FB8B" w14:textId="37896A2B" w:rsidR="00F33F9A" w:rsidRPr="00D04584" w:rsidRDefault="002C56E1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Team:</w:t>
            </w:r>
          </w:p>
        </w:tc>
        <w:tc>
          <w:tcPr>
            <w:tcW w:w="2835" w:type="dxa"/>
            <w:gridSpan w:val="3"/>
            <w:vAlign w:val="center"/>
          </w:tcPr>
          <w:p w14:paraId="7D48BB77" w14:textId="504F4E97" w:rsidR="00F33F9A" w:rsidRPr="00D04584" w:rsidRDefault="00FD4A10" w:rsidP="00AC1EC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HR/Finance</w:t>
            </w:r>
          </w:p>
        </w:tc>
      </w:tr>
      <w:tr w:rsidR="003615EF" w:rsidRPr="00B50D52" w14:paraId="1F210699" w14:textId="77777777" w:rsidTr="00AC1EC2">
        <w:trPr>
          <w:trHeight w:val="624"/>
        </w:trPr>
        <w:tc>
          <w:tcPr>
            <w:tcW w:w="1985" w:type="dxa"/>
            <w:vAlign w:val="center"/>
          </w:tcPr>
          <w:p w14:paraId="205696AB" w14:textId="64048831" w:rsidR="003615EF" w:rsidRPr="00D04584" w:rsidRDefault="002C56E1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Direct Reports:</w:t>
            </w:r>
          </w:p>
        </w:tc>
        <w:tc>
          <w:tcPr>
            <w:tcW w:w="2835" w:type="dxa"/>
            <w:vAlign w:val="center"/>
          </w:tcPr>
          <w:p w14:paraId="34DEE767" w14:textId="0A64E5C7" w:rsidR="003615EF" w:rsidRPr="00D04584" w:rsidRDefault="00255C60" w:rsidP="00AC1EC2">
            <w:pPr>
              <w:jc w:val="center"/>
              <w:rPr>
                <w:rFonts w:ascii="Arial" w:hAnsi="Arial" w:cs="Arial"/>
                <w:i/>
                <w:iCs/>
              </w:rPr>
            </w:pPr>
            <w:r w:rsidRPr="00D04584">
              <w:rPr>
                <w:rFonts w:ascii="Arial" w:hAnsi="Arial" w:cs="Arial"/>
                <w:i/>
                <w:iCs/>
              </w:rPr>
              <w:t>N/A</w:t>
            </w:r>
          </w:p>
        </w:tc>
        <w:tc>
          <w:tcPr>
            <w:tcW w:w="2410" w:type="dxa"/>
            <w:vAlign w:val="center"/>
          </w:tcPr>
          <w:p w14:paraId="6660269E" w14:textId="2A9F64DC" w:rsidR="003615EF" w:rsidRPr="00D04584" w:rsidRDefault="00AE7159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Location:</w:t>
            </w:r>
          </w:p>
        </w:tc>
        <w:tc>
          <w:tcPr>
            <w:tcW w:w="2835" w:type="dxa"/>
            <w:gridSpan w:val="3"/>
            <w:vAlign w:val="center"/>
          </w:tcPr>
          <w:p w14:paraId="11B67130" w14:textId="047E384C" w:rsidR="003615EF" w:rsidRPr="00D04584" w:rsidRDefault="00FD4A10" w:rsidP="00AC1EC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Bridgewater</w:t>
            </w:r>
          </w:p>
        </w:tc>
      </w:tr>
      <w:tr w:rsidR="00F33F9A" w:rsidRPr="00B50D52" w14:paraId="5E12EE91" w14:textId="77777777" w:rsidTr="00AC1EC2">
        <w:trPr>
          <w:trHeight w:val="624"/>
        </w:trPr>
        <w:tc>
          <w:tcPr>
            <w:tcW w:w="1985" w:type="dxa"/>
            <w:vAlign w:val="center"/>
          </w:tcPr>
          <w:p w14:paraId="1C49DCF8" w14:textId="77777777" w:rsidR="00F33F9A" w:rsidRPr="00D04584" w:rsidRDefault="00F33F9A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Budget Holder:</w:t>
            </w:r>
          </w:p>
        </w:tc>
        <w:tc>
          <w:tcPr>
            <w:tcW w:w="2835" w:type="dxa"/>
            <w:vAlign w:val="center"/>
          </w:tcPr>
          <w:p w14:paraId="58AEE25F" w14:textId="4B0727C6" w:rsidR="00F33F9A" w:rsidRPr="00D04584" w:rsidRDefault="00A771C3" w:rsidP="00AC1EC2">
            <w:pPr>
              <w:jc w:val="center"/>
              <w:rPr>
                <w:rFonts w:ascii="Arial" w:hAnsi="Arial" w:cs="Arial"/>
                <w:i/>
                <w:iCs/>
              </w:rPr>
            </w:pPr>
            <w:r w:rsidRPr="00D04584">
              <w:rPr>
                <w:rFonts w:ascii="Arial" w:hAnsi="Arial" w:cs="Arial"/>
                <w:i/>
                <w:iCs/>
              </w:rPr>
              <w:t>N</w:t>
            </w:r>
            <w:r w:rsidR="00255C60" w:rsidRPr="00D04584">
              <w:rPr>
                <w:rFonts w:ascii="Arial" w:hAnsi="Arial" w:cs="Arial"/>
                <w:i/>
                <w:iCs/>
              </w:rPr>
              <w:t>o</w:t>
            </w:r>
          </w:p>
        </w:tc>
        <w:tc>
          <w:tcPr>
            <w:tcW w:w="2410" w:type="dxa"/>
            <w:vAlign w:val="center"/>
          </w:tcPr>
          <w:p w14:paraId="482F2CE7" w14:textId="3F3FE95A" w:rsidR="00F33F9A" w:rsidRPr="00D04584" w:rsidRDefault="00A771C3" w:rsidP="00AC1EC2">
            <w:pPr>
              <w:rPr>
                <w:rFonts w:ascii="Arial" w:hAnsi="Arial" w:cs="Arial"/>
              </w:rPr>
            </w:pPr>
            <w:r w:rsidRPr="00D04584">
              <w:rPr>
                <w:rFonts w:ascii="Arial" w:hAnsi="Arial" w:cs="Arial"/>
              </w:rPr>
              <w:t>Travel required in role:</w:t>
            </w:r>
          </w:p>
        </w:tc>
        <w:tc>
          <w:tcPr>
            <w:tcW w:w="2835" w:type="dxa"/>
            <w:gridSpan w:val="3"/>
            <w:vAlign w:val="center"/>
          </w:tcPr>
          <w:p w14:paraId="54DA8451" w14:textId="7926BF87" w:rsidR="00F33F9A" w:rsidRPr="00D04584" w:rsidRDefault="00420DBD" w:rsidP="00255C6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F33F9A" w:rsidRPr="00B50D52" w14:paraId="0D59CAA2" w14:textId="77777777" w:rsidTr="00000D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6"/>
            <w:shd w:val="clear" w:color="auto" w:fill="000000" w:themeFill="text1"/>
          </w:tcPr>
          <w:p w14:paraId="17571409" w14:textId="77777777" w:rsidR="00F33F9A" w:rsidRPr="00D04584" w:rsidRDefault="00F33F9A" w:rsidP="004E24C8">
            <w:pPr>
              <w:rPr>
                <w:rFonts w:ascii="Arial" w:hAnsi="Arial" w:cs="Arial"/>
                <w:b/>
                <w:bCs/>
              </w:rPr>
            </w:pPr>
            <w:r w:rsidRPr="00D04584">
              <w:rPr>
                <w:rFonts w:ascii="Arial" w:hAnsi="Arial" w:cs="Arial"/>
                <w:b/>
                <w:bCs/>
              </w:rPr>
              <w:t>JOB PURPOSE:</w:t>
            </w:r>
          </w:p>
          <w:p w14:paraId="02A84B34" w14:textId="177E6A1C" w:rsidR="00F33F9A" w:rsidRPr="00D04584" w:rsidRDefault="00F33F9A" w:rsidP="004E24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F9A" w:rsidRPr="00B50D52" w14:paraId="379DBDCB" w14:textId="77777777" w:rsidTr="004E24C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6"/>
          </w:tcPr>
          <w:p w14:paraId="202E9F30" w14:textId="2ECA5A6F" w:rsidR="00A76D20" w:rsidRPr="00D04584" w:rsidRDefault="00A76D20" w:rsidP="00C4625A">
            <w:pPr>
              <w:spacing w:before="120" w:after="120" w:line="360" w:lineRule="auto"/>
              <w:jc w:val="both"/>
              <w:rPr>
                <w:rFonts w:ascii="Arial" w:eastAsia="Calibri" w:hAnsi="Arial" w:cs="Arial"/>
              </w:rPr>
            </w:pPr>
            <w:r w:rsidRPr="00C462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To </w:t>
            </w:r>
            <w:r w:rsidR="00C4625A" w:rsidRPr="00C462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work with our payroll provider to </w:t>
            </w:r>
            <w:r w:rsidRPr="00C462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process the payroll for c.500 employees in an efficient and accurate way, maintaining confidentiality and compliance. </w:t>
            </w:r>
          </w:p>
        </w:tc>
      </w:tr>
      <w:tr w:rsidR="00F33F9A" w:rsidRPr="00B50D52" w14:paraId="077BEDAE" w14:textId="77777777" w:rsidTr="00000D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3986E7EB" w14:textId="0F76E372" w:rsidR="00F33F9A" w:rsidRPr="00B50D52" w:rsidRDefault="00000D5E" w:rsidP="004E24C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0D52">
              <w:rPr>
                <w:rFonts w:ascii="Arial" w:hAnsi="Arial" w:cs="Arial"/>
                <w:b/>
                <w:bCs/>
                <w:color w:val="FFFFFF" w:themeColor="background1"/>
              </w:rPr>
              <w:t>KEY</w:t>
            </w:r>
            <w:r w:rsidR="00F33F9A" w:rsidRPr="00B50D5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RESPONSIBILITIES:</w:t>
            </w:r>
          </w:p>
        </w:tc>
      </w:tr>
      <w:tr w:rsidR="00992B9D" w:rsidRPr="00B50D52" w14:paraId="20985F94" w14:textId="77777777" w:rsidTr="00413F3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6"/>
            <w:tcBorders>
              <w:bottom w:val="single" w:sz="4" w:space="0" w:color="D9D9D9" w:themeColor="background1" w:themeShade="D9"/>
            </w:tcBorders>
          </w:tcPr>
          <w:p w14:paraId="62C1AED1" w14:textId="72902E48" w:rsidR="001C5854" w:rsidRPr="006326DE" w:rsidRDefault="006326DE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Manage end to end processing</w:t>
            </w:r>
            <w:r w:rsidR="00053E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of monthly payroll,</w:t>
            </w:r>
            <w:r w:rsidR="000A523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for PAYE, NI, tax,</w:t>
            </w:r>
            <w:r w:rsidR="00053E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new starters, leavers, changes,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absence, </w:t>
            </w:r>
            <w:r w:rsidR="00053E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benefits </w:t>
            </w:r>
            <w:r w:rsidR="00B87DE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&amp;</w:t>
            </w:r>
            <w:r w:rsidR="00053E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pension updates</w:t>
            </w:r>
            <w:r w:rsidR="00CF6B6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to the outsourced payroll provider</w:t>
            </w:r>
          </w:p>
          <w:p w14:paraId="2FD4CF62" w14:textId="596D3979" w:rsidR="006326DE" w:rsidRPr="00435BED" w:rsidRDefault="006326DE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Translating data from</w:t>
            </w:r>
            <w:r w:rsidR="00486ED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HRIS and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3</w:t>
            </w:r>
            <w:r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rd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party providers including benefits and pensions to produce monthly payroll input files in an accurate manner</w:t>
            </w:r>
          </w:p>
          <w:p w14:paraId="4E42AC3A" w14:textId="575C4921" w:rsidR="00456E53" w:rsidRPr="00435BED" w:rsidRDefault="00456E53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Complete monthly checking of payroll </w:t>
            </w:r>
            <w:r w:rsidR="00B503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and work closely with the HR team, managers and our payroll provider to ensure minimal errors in processing</w:t>
            </w:r>
          </w:p>
          <w:p w14:paraId="7AA7F4A5" w14:textId="44B518F1" w:rsidR="006326DE" w:rsidRPr="00435BED" w:rsidRDefault="006326DE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Provide a payroll advisory service for </w:t>
            </w:r>
            <w:r w:rsidR="00D562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employees, </w:t>
            </w:r>
            <w:r w:rsidR="00691AE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providing a positive experience by </w:t>
            </w:r>
            <w:r w:rsidR="00D562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responding to </w:t>
            </w:r>
            <w:r w:rsidR="00691AE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all payroll related </w:t>
            </w:r>
            <w:r w:rsidR="00D562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questions and queries</w:t>
            </w:r>
            <w:r w:rsidR="00167AF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(including, tax, NI, benefits and pension queries)</w:t>
            </w:r>
            <w:r w:rsidR="00D562B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691AE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 an accurate and timely manner</w:t>
            </w:r>
          </w:p>
          <w:p w14:paraId="52FF2946" w14:textId="10982884" w:rsidR="00B87DE5" w:rsidRPr="002D4B79" w:rsidRDefault="006D6A2A" w:rsidP="006030E7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A0B3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Manage </w:t>
            </w:r>
            <w:r w:rsidR="00D65E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processing for </w:t>
            </w:r>
            <w:r w:rsidR="001A0B3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year</w:t>
            </w:r>
            <w:r w:rsidR="00D65E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r w:rsidR="001A0B3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end inc.</w:t>
            </w:r>
            <w:r w:rsidR="00C739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end to end responsibility for</w:t>
            </w:r>
            <w:r w:rsidR="001A0B3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P11d processes</w:t>
            </w:r>
            <w:r w:rsidR="007E11E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(primarily for fleet)</w:t>
            </w:r>
            <w:r w:rsidR="00C739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and supporting transition to tax at source for benefits in kind</w:t>
            </w:r>
          </w:p>
          <w:p w14:paraId="2122E0EE" w14:textId="7CB89880" w:rsidR="00456E53" w:rsidRPr="002D4B79" w:rsidRDefault="002D4B79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D4B7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Maintain accurate records </w:t>
            </w:r>
          </w:p>
          <w:p w14:paraId="32C47863" w14:textId="1DEA60F1" w:rsidR="002D7A57" w:rsidRPr="00435BED" w:rsidRDefault="002D7A57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</w:t>
            </w:r>
            <w:r w:rsidR="001F043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roduce monthly reports for benefits</w:t>
            </w:r>
            <w:r w:rsidR="007E11E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</w:t>
            </w:r>
            <w:r w:rsidR="001F043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pensions and childcare</w:t>
            </w:r>
            <w:r w:rsidR="00D65E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providers and</w:t>
            </w:r>
            <w:r w:rsidR="001F043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working with finance to ensure 3</w:t>
            </w:r>
            <w:r w:rsidR="001F0436"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rd</w:t>
            </w:r>
            <w:r w:rsidR="001F043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party payments are accurate and on time. </w:t>
            </w:r>
          </w:p>
          <w:p w14:paraId="7A936AD4" w14:textId="6E2D11ED" w:rsidR="00836460" w:rsidRPr="00435BED" w:rsidRDefault="00836460" w:rsidP="006435B8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Communic</w:t>
            </w:r>
            <w:r w:rsidR="00D3150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ate regularly with and </w:t>
            </w:r>
            <w:r w:rsidR="00D3150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maintain good relationships with providers</w:t>
            </w:r>
            <w:r w:rsidR="008904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to ensure accurate processing of the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payroll</w:t>
            </w:r>
            <w:r w:rsidR="00C739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and</w:t>
            </w:r>
            <w:r w:rsidR="008904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making improvements to processes (inc. pensions, benefits, childcare and </w:t>
            </w:r>
            <w:r w:rsidR="00D3150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payroll providers)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18DB97" w14:textId="67F06583" w:rsidR="006D6A2A" w:rsidRPr="00435BED" w:rsidRDefault="00B87DE5" w:rsidP="006D6A2A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Producing payroll calculations</w:t>
            </w:r>
            <w:r w:rsidR="006D6A2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and liaising with HMRC </w:t>
            </w:r>
            <w:r w:rsidR="00C739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as required</w:t>
            </w:r>
          </w:p>
          <w:p w14:paraId="492E9F0D" w14:textId="1B87B04E" w:rsidR="00456E53" w:rsidRPr="00435BED" w:rsidRDefault="00456E53" w:rsidP="006D6A2A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Make recommendations to</w:t>
            </w:r>
            <w:r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improve</w:t>
            </w:r>
            <w:r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payroll</w:t>
            </w:r>
            <w:r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processes and controls</w:t>
            </w:r>
          </w:p>
          <w:p w14:paraId="4BAF568E" w14:textId="47AF6BBA" w:rsidR="007E0A02" w:rsidRPr="00435BED" w:rsidRDefault="007B2CDB" w:rsidP="00435BED">
            <w:pPr>
              <w:pStyle w:val="ListParagraph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35B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Keep up to date about payroll legislation and work with our payroll provider to ensure compliance.</w:t>
            </w:r>
          </w:p>
        </w:tc>
      </w:tr>
      <w:tr w:rsidR="00292025" w:rsidRPr="00B50D52" w14:paraId="6904EEAC" w14:textId="77777777" w:rsidTr="00000D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4"/>
            <w:shd w:val="clear" w:color="auto" w:fill="000000" w:themeFill="text1"/>
          </w:tcPr>
          <w:p w14:paraId="10978104" w14:textId="002FF500" w:rsidR="00292025" w:rsidRPr="00B50D52" w:rsidRDefault="00292025" w:rsidP="00292025">
            <w:pP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B50D52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REQUIRED KNOWLEDGE, SKILLS AND EXPERIENCE:</w:t>
            </w:r>
            <w:r w:rsidR="00AE7159" w:rsidRPr="00B50D5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AE7159" w:rsidRPr="00B50D52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(delete </w:t>
            </w:r>
            <w:r w:rsidR="00AE7159" w:rsidRPr="00B50D52">
              <w:rPr>
                <w:rFonts w:ascii="Arial" w:eastAsia="Wingdings 2" w:hAnsi="Arial" w:cs="Arial"/>
                <w:color w:val="FFFFFF" w:themeColor="background1"/>
              </w:rPr>
              <w:t></w:t>
            </w:r>
            <w:r w:rsidR="00AE7159" w:rsidRPr="00B50D52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as required)</w:t>
            </w:r>
          </w:p>
        </w:tc>
        <w:tc>
          <w:tcPr>
            <w:tcW w:w="1276" w:type="dxa"/>
            <w:shd w:val="clear" w:color="auto" w:fill="000000" w:themeFill="text1"/>
          </w:tcPr>
          <w:p w14:paraId="1F3D3E89" w14:textId="77777777" w:rsidR="00292025" w:rsidRPr="00B50D52" w:rsidRDefault="00292025" w:rsidP="0029202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50D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ESSENTIAL:</w:t>
            </w:r>
          </w:p>
        </w:tc>
        <w:tc>
          <w:tcPr>
            <w:tcW w:w="1276" w:type="dxa"/>
            <w:shd w:val="clear" w:color="auto" w:fill="000000" w:themeFill="text1"/>
          </w:tcPr>
          <w:p w14:paraId="0B94DD92" w14:textId="77777777" w:rsidR="00292025" w:rsidRPr="00B50D52" w:rsidRDefault="00292025" w:rsidP="00292025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50D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DESIRABLE:</w:t>
            </w:r>
          </w:p>
        </w:tc>
      </w:tr>
      <w:tr w:rsidR="00DD1162" w:rsidRPr="00651EF7" w14:paraId="5C5C031D" w14:textId="77777777" w:rsidTr="00000D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4"/>
            <w:shd w:val="clear" w:color="auto" w:fill="auto"/>
            <w:vAlign w:val="center"/>
          </w:tcPr>
          <w:p w14:paraId="1025956D" w14:textId="1780561F" w:rsidR="00DD1162" w:rsidRPr="00E22CFC" w:rsidRDefault="00D562B2" w:rsidP="00E22CFC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Previ</w:t>
            </w:r>
            <w:r w:rsidR="00CC08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ous experience running payroll for mid-size organisation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E24128" w14:textId="34E94481" w:rsidR="00DD1162" w:rsidRPr="00000D5E" w:rsidRDefault="00000D5E" w:rsidP="00000D5E">
            <w:pPr>
              <w:spacing w:after="200" w:line="276" w:lineRule="auto"/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A44BE" w14:textId="4E5549B1" w:rsidR="00DD1162" w:rsidRPr="00000D5E" w:rsidRDefault="00DD1162" w:rsidP="00AE7159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</w:tr>
      <w:tr w:rsidR="007847DF" w:rsidRPr="00651EF7" w14:paraId="0C7D6474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1CAB69C3" w14:textId="09EA9362" w:rsidR="007847DF" w:rsidRPr="00E22CFC" w:rsidRDefault="00290E4C" w:rsidP="00E22CFC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A1598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Intermediate/</w:t>
            </w:r>
            <w:r w:rsidR="005F684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Advanced excel skills with the ability to work with volume data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52325" w14:textId="77777777" w:rsidR="007847DF" w:rsidRPr="00000D5E" w:rsidRDefault="007847DF" w:rsidP="00AE7159">
            <w:pPr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24352" w14:textId="15F4057E" w:rsidR="007847DF" w:rsidRPr="00000D5E" w:rsidRDefault="007847DF" w:rsidP="00AE7159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</w:tr>
      <w:tr w:rsidR="007C38D2" w:rsidRPr="00651EF7" w14:paraId="23CF3B88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567660FE" w14:textId="22AFD349" w:rsidR="007C38D2" w:rsidRPr="00E22CFC" w:rsidRDefault="00244D39" w:rsidP="00E22CFC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Methodical with excellent attention to detail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3DCB3" w14:textId="25E76EC3" w:rsidR="007C38D2" w:rsidRPr="00000D5E" w:rsidRDefault="00AE7159" w:rsidP="00AE7159">
            <w:pPr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66C22" w14:textId="12870AD5" w:rsidR="007C38D2" w:rsidRPr="00000D5E" w:rsidRDefault="007C38D2" w:rsidP="00AE7159">
            <w:pPr>
              <w:spacing w:after="200" w:line="276" w:lineRule="auto"/>
              <w:jc w:val="center"/>
              <w:rPr>
                <w:rFonts w:ascii="Wingdings 2" w:eastAsia="Wingdings 2" w:hAnsi="Wingdings 2" w:cs="Wingdings 2"/>
              </w:rPr>
            </w:pPr>
          </w:p>
        </w:tc>
      </w:tr>
      <w:tr w:rsidR="00EA5CE5" w:rsidRPr="00651EF7" w14:paraId="655A7459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0754281D" w14:textId="588E9A03" w:rsidR="00EA5CE5" w:rsidRPr="00E22CFC" w:rsidRDefault="00407111" w:rsidP="00E22CFC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Proven track record of working</w:t>
            </w:r>
            <w:r w:rsidR="00E22CFC"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to deadlines </w:t>
            </w:r>
            <w:r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in </w:t>
            </w:r>
            <w:r w:rsidR="00E22CFC"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 </w:t>
            </w:r>
            <w:r w:rsidR="00AB5D42"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fast-paced</w:t>
            </w:r>
            <w:r w:rsidRPr="00E22CF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environment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3A71E" w14:textId="4E0E522D" w:rsidR="00EA5CE5" w:rsidRPr="00000D5E" w:rsidRDefault="00356A21" w:rsidP="00AE7159">
            <w:pPr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F07C9" w14:textId="04EAE81F" w:rsidR="00EA5CE5" w:rsidRPr="00000D5E" w:rsidRDefault="00EA5CE5" w:rsidP="00AE7159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</w:tr>
      <w:tr w:rsidR="00EA5CE5" w:rsidRPr="00651EF7" w14:paraId="1CDCAFE0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1139B92F" w14:textId="374884D3" w:rsidR="00EA5CE5" w:rsidRPr="00953598" w:rsidRDefault="00AB5D42" w:rsidP="00BD0EDF">
            <w:pPr>
              <w:spacing w:before="120" w:after="120"/>
              <w:jc w:val="both"/>
              <w:rPr>
                <w:rFonts w:ascii="Roboto" w:hAnsi="Roboto" w:cs="Arial"/>
                <w:color w:val="002060"/>
              </w:rPr>
            </w:pPr>
            <w:r w:rsidRPr="00BD0ED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Ability to work with</w:t>
            </w:r>
            <w:r w:rsidR="00BD0EDF" w:rsidRPr="00BD0ED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a range of stakeholders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20AB3" w14:textId="73D4563F" w:rsidR="00EA5CE5" w:rsidRPr="00000D5E" w:rsidRDefault="00AE7159" w:rsidP="00AE7159">
            <w:pPr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171F0" w14:textId="47C6512C" w:rsidR="00EA5CE5" w:rsidRPr="00000D5E" w:rsidRDefault="00EA5CE5" w:rsidP="00AE7159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</w:tr>
      <w:tr w:rsidR="00CC089F" w:rsidRPr="00651EF7" w14:paraId="4242C59B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300326B6" w14:textId="2C3B0451" w:rsidR="00CC089F" w:rsidRDefault="00CC089F" w:rsidP="00D42C75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Previous compensation and benefits/reward experience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0E15F" w14:textId="77777777" w:rsidR="00CC089F" w:rsidRPr="00000D5E" w:rsidRDefault="00CC089F" w:rsidP="00AE7159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2B767" w14:textId="0242785C" w:rsidR="00CC089F" w:rsidRPr="00000D5E" w:rsidRDefault="00CC089F" w:rsidP="00AE7159">
            <w:pPr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</w:tr>
      <w:tr w:rsidR="00EA5CE5" w:rsidRPr="00651EF7" w14:paraId="6E10CF8A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520EB96D" w14:textId="3AB3A15B" w:rsidR="00EA5CE5" w:rsidRPr="004B6613" w:rsidRDefault="004B6613" w:rsidP="004B6613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B661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Ideally CIPP Qualified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C58FA" w14:textId="05C04A14" w:rsidR="00EA5CE5" w:rsidRPr="00000D5E" w:rsidRDefault="00EA5CE5" w:rsidP="00AE7159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1E2226" w14:textId="52138409" w:rsidR="00EA5CE5" w:rsidRPr="00000D5E" w:rsidRDefault="00AE7159" w:rsidP="00AE7159">
            <w:pPr>
              <w:jc w:val="center"/>
              <w:rPr>
                <w:rFonts w:ascii="Wingdings 2" w:eastAsia="Wingdings 2" w:hAnsi="Wingdings 2" w:cs="Wingdings 2"/>
              </w:rPr>
            </w:pPr>
            <w:r w:rsidRPr="00000D5E">
              <w:rPr>
                <w:rFonts w:ascii="Wingdings 2" w:eastAsia="Wingdings 2" w:hAnsi="Wingdings 2" w:cs="Wingdings 2"/>
              </w:rPr>
              <w:t></w:t>
            </w:r>
          </w:p>
        </w:tc>
      </w:tr>
      <w:tr w:rsidR="00EA5CE5" w:rsidRPr="00B50D52" w14:paraId="18A6233F" w14:textId="77777777" w:rsidTr="00000D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6"/>
            <w:shd w:val="clear" w:color="auto" w:fill="000000" w:themeFill="text1"/>
          </w:tcPr>
          <w:p w14:paraId="378F4B97" w14:textId="77777777" w:rsidR="00EA5CE5" w:rsidRPr="00B50D52" w:rsidRDefault="00EA5CE5" w:rsidP="00EA5CE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0D52">
              <w:rPr>
                <w:rFonts w:ascii="Arial" w:hAnsi="Arial" w:cs="Arial"/>
                <w:b/>
                <w:bCs/>
                <w:color w:val="FFFFFF" w:themeColor="background1"/>
              </w:rPr>
              <w:t>KEY INTERFACES FOR ROLE:</w:t>
            </w:r>
          </w:p>
          <w:p w14:paraId="0F53B07B" w14:textId="28593359" w:rsidR="00EA5CE5" w:rsidRPr="00B50D52" w:rsidRDefault="00EA5CE5" w:rsidP="00EA5CE5">
            <w:pP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B50D5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This section should identify the key interfaces with other roles/departments/customers the role holder has / required to have for this position.</w:t>
            </w:r>
            <w:r w:rsidR="00AE7159" w:rsidRPr="00B50D5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AE7159" w:rsidRPr="00B50D52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(if applicable)</w:t>
            </w:r>
          </w:p>
        </w:tc>
      </w:tr>
      <w:tr w:rsidR="00EA5CE5" w:rsidRPr="00B50D52" w14:paraId="606277A1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0065" w:type="dxa"/>
            <w:gridSpan w:val="6"/>
            <w:shd w:val="clear" w:color="auto" w:fill="auto"/>
          </w:tcPr>
          <w:p w14:paraId="2A17714E" w14:textId="1C41EA2E" w:rsidR="009B0B6B" w:rsidRPr="004415E3" w:rsidRDefault="004669BA" w:rsidP="004415E3">
            <w:pPr>
              <w:pStyle w:val="ListParagraph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Moorepay payroll provider, </w:t>
            </w:r>
            <w:r w:rsidR="00BC2874" w:rsidRPr="004415E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HR team,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Finance team</w:t>
            </w:r>
            <w:r w:rsidR="007E7DA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Pensions provider, Benefits providers, </w:t>
            </w:r>
          </w:p>
        </w:tc>
      </w:tr>
      <w:tr w:rsidR="00EA5CE5" w:rsidRPr="00B50D52" w14:paraId="07CC721E" w14:textId="77777777" w:rsidTr="00000D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6"/>
            <w:shd w:val="clear" w:color="auto" w:fill="000000" w:themeFill="text1"/>
          </w:tcPr>
          <w:p w14:paraId="3C944177" w14:textId="77777777" w:rsidR="00EA5CE5" w:rsidRPr="00B50D52" w:rsidRDefault="00EA5CE5" w:rsidP="00EA5CE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0D52">
              <w:rPr>
                <w:rFonts w:ascii="Arial" w:hAnsi="Arial" w:cs="Arial"/>
                <w:b/>
                <w:bCs/>
                <w:color w:val="FFFFFF" w:themeColor="background1"/>
              </w:rPr>
              <w:t>KEY PERFORMANCE INDICATORS:</w:t>
            </w:r>
          </w:p>
          <w:p w14:paraId="1EA0543D" w14:textId="490E81EF" w:rsidR="00EA5CE5" w:rsidRPr="00B50D52" w:rsidRDefault="00EA5CE5" w:rsidP="00EA5CE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50D5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These are quantifiable measures used to evaluate the success of the individual in this role. These should be tied to the performance objectives for the person in the role.</w:t>
            </w:r>
            <w:r w:rsidR="00AE7159" w:rsidRPr="00B50D5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AE7159" w:rsidRPr="00B50D52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(if applicable)</w:t>
            </w:r>
          </w:p>
        </w:tc>
      </w:tr>
      <w:tr w:rsidR="00EA5CE5" w:rsidRPr="00B50D52" w14:paraId="353C9980" w14:textId="77777777" w:rsidTr="00AE71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0065" w:type="dxa"/>
            <w:gridSpan w:val="6"/>
            <w:shd w:val="clear" w:color="auto" w:fill="auto"/>
          </w:tcPr>
          <w:p w14:paraId="614FA3D8" w14:textId="21964202" w:rsidR="00EA5CE5" w:rsidRPr="00A1598F" w:rsidRDefault="00A1598F" w:rsidP="00386FF8">
            <w:pPr>
              <w:pStyle w:val="ListParagraph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Accurate </w:t>
            </w:r>
            <w:r w:rsidR="00C335F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and on time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payroll processing</w:t>
            </w:r>
          </w:p>
          <w:p w14:paraId="2882A537" w14:textId="77777777" w:rsidR="00A1598F" w:rsidRPr="00C335FD" w:rsidRDefault="00A1598F" w:rsidP="00386FF8">
            <w:pPr>
              <w:pStyle w:val="ListParagraph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Data transformation on time and without errors</w:t>
            </w:r>
          </w:p>
          <w:p w14:paraId="2C78E6D7" w14:textId="7524A374" w:rsidR="00C335FD" w:rsidRPr="00B50D52" w:rsidRDefault="00C335FD" w:rsidP="00386FF8">
            <w:pPr>
              <w:pStyle w:val="ListParagraph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Answering </w:t>
            </w:r>
            <w:r w:rsidR="00C4625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employee queries in accurate and timely manner.</w:t>
            </w:r>
          </w:p>
        </w:tc>
      </w:tr>
    </w:tbl>
    <w:p w14:paraId="61F77411" w14:textId="77777777" w:rsidR="00FB17BB" w:rsidRPr="00B50D52" w:rsidRDefault="00FB17BB" w:rsidP="0098505F">
      <w:pPr>
        <w:jc w:val="both"/>
        <w:rPr>
          <w:rFonts w:ascii="Arial" w:hAnsi="Arial" w:cs="Arial"/>
          <w:i/>
        </w:rPr>
      </w:pPr>
    </w:p>
    <w:p w14:paraId="507B5AA1" w14:textId="1E5495E8" w:rsidR="00954CAD" w:rsidRPr="00B50D52" w:rsidRDefault="00954CAD" w:rsidP="00954CAD">
      <w:pPr>
        <w:jc w:val="both"/>
        <w:rPr>
          <w:rFonts w:ascii="Arial" w:eastAsia="Roboto" w:hAnsi="Arial" w:cs="Arial"/>
        </w:rPr>
      </w:pPr>
      <w:r w:rsidRPr="00B50D52">
        <w:rPr>
          <w:rFonts w:ascii="Arial" w:eastAsia="Roboto" w:hAnsi="Arial" w:cs="Arial"/>
        </w:rPr>
        <w:t>The company may expect you to undertake other tasks outside of this job description. This job description is not exhaustive and may be updated from time to time</w:t>
      </w:r>
    </w:p>
    <w:p w14:paraId="3336C5CB" w14:textId="374CA9DF" w:rsidR="00954CAD" w:rsidRPr="00954CAD" w:rsidRDefault="00954CAD" w:rsidP="00634B7B">
      <w:pPr>
        <w:tabs>
          <w:tab w:val="left" w:pos="9525"/>
        </w:tabs>
        <w:rPr>
          <w:rFonts w:ascii="Arial" w:hAnsi="Arial" w:cs="Arial"/>
          <w:lang w:eastAsia="en-GB"/>
        </w:rPr>
      </w:pPr>
    </w:p>
    <w:p w14:paraId="549838AA" w14:textId="26FAB512" w:rsidR="00000D5E" w:rsidRDefault="00000D5E">
      <w:pPr>
        <w:tabs>
          <w:tab w:val="left" w:pos="9525"/>
        </w:tabs>
        <w:rPr>
          <w:rFonts w:ascii="Arial" w:hAnsi="Arial" w:cs="Arial"/>
          <w:lang w:eastAsia="en-GB"/>
        </w:rPr>
      </w:pPr>
    </w:p>
    <w:p w14:paraId="7B01309A" w14:textId="77B28591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16BB152C" w14:textId="2227F873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727327D8" w14:textId="46CC8207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2EA52A6C" w14:textId="11594FF2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2A5CC12B" w14:textId="436B68AF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0A9BE828" w14:textId="1A25ED32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3C096684" w14:textId="4FAE9724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77E91AF7" w14:textId="44BC5C3B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092B2FDC" w14:textId="58D7B807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66BBCBB8" w14:textId="4D833041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3CDF025C" w14:textId="526A479B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542FDB4F" w14:textId="740C28FA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716CD7F0" w14:textId="77A5110A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128B9A68" w14:textId="10AF3F4E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2E1C5DAB" w14:textId="114223CB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3163DED7" w14:textId="5F68AB81" w:rsidR="00B50D52" w:rsidRPr="00B50D52" w:rsidRDefault="00B50D52" w:rsidP="00B50D52">
      <w:pPr>
        <w:rPr>
          <w:rFonts w:ascii="Arial" w:hAnsi="Arial" w:cs="Arial"/>
          <w:lang w:eastAsia="en-GB"/>
        </w:rPr>
      </w:pPr>
    </w:p>
    <w:p w14:paraId="4D88660E" w14:textId="4272197A" w:rsidR="00B50D52" w:rsidRDefault="00B50D52" w:rsidP="00B50D52">
      <w:pPr>
        <w:rPr>
          <w:rFonts w:ascii="Arial" w:hAnsi="Arial" w:cs="Arial"/>
          <w:lang w:eastAsia="en-GB"/>
        </w:rPr>
      </w:pPr>
    </w:p>
    <w:p w14:paraId="2E483B5B" w14:textId="7FD02E89" w:rsidR="00B50D52" w:rsidRPr="00B50D52" w:rsidRDefault="00B50D52" w:rsidP="00B50D52">
      <w:pPr>
        <w:tabs>
          <w:tab w:val="left" w:pos="3055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sectPr w:rsidR="00B50D52" w:rsidRPr="00B50D52" w:rsidSect="003603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720" w:bottom="1560" w:left="720" w:header="0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67F2" w14:textId="77777777" w:rsidR="00CD40FE" w:rsidRDefault="00CD40FE" w:rsidP="00FC5025">
      <w:pPr>
        <w:spacing w:after="0" w:line="240" w:lineRule="auto"/>
      </w:pPr>
      <w:r>
        <w:separator/>
      </w:r>
    </w:p>
  </w:endnote>
  <w:endnote w:type="continuationSeparator" w:id="0">
    <w:p w14:paraId="57E145F8" w14:textId="77777777" w:rsidR="00CD40FE" w:rsidRDefault="00CD40FE" w:rsidP="00FC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F42" w14:textId="77777777" w:rsidR="00D87758" w:rsidRDefault="00D87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7522" w14:textId="680FD256" w:rsidR="00954CAD" w:rsidRPr="00651EF7" w:rsidRDefault="00651EF7" w:rsidP="00651EF7">
    <w:pPr>
      <w:pStyle w:val="Footer"/>
      <w:tabs>
        <w:tab w:val="clear" w:pos="4513"/>
        <w:tab w:val="clear" w:pos="9026"/>
        <w:tab w:val="center" w:pos="5103"/>
        <w:tab w:val="right" w:pos="10206"/>
      </w:tabs>
      <w:rPr>
        <w:sz w:val="16"/>
        <w:szCs w:val="16"/>
      </w:rPr>
    </w:pPr>
    <w:r w:rsidRPr="00624DFB">
      <w:rPr>
        <w:sz w:val="16"/>
        <w:szCs w:val="16"/>
      </w:rPr>
      <w:t xml:space="preserve">Version </w:t>
    </w:r>
    <w:r w:rsidR="00564A01">
      <w:rPr>
        <w:sz w:val="16"/>
        <w:szCs w:val="16"/>
      </w:rPr>
      <w:t>1.0</w:t>
    </w:r>
    <w:r w:rsidRPr="00624DFB">
      <w:rPr>
        <w:sz w:val="16"/>
        <w:szCs w:val="16"/>
      </w:rPr>
      <w:tab/>
      <w:t xml:space="preserve">Page </w:t>
    </w:r>
    <w:r w:rsidRPr="00624DFB">
      <w:rPr>
        <w:sz w:val="16"/>
        <w:szCs w:val="16"/>
      </w:rPr>
      <w:fldChar w:fldCharType="begin"/>
    </w:r>
    <w:r w:rsidRPr="00624DFB">
      <w:rPr>
        <w:sz w:val="16"/>
        <w:szCs w:val="16"/>
      </w:rPr>
      <w:instrText xml:space="preserve"> PAGE  \* MERGEFORMAT </w:instrText>
    </w:r>
    <w:r w:rsidRPr="00624DFB">
      <w:rPr>
        <w:sz w:val="16"/>
        <w:szCs w:val="16"/>
      </w:rPr>
      <w:fldChar w:fldCharType="separate"/>
    </w:r>
    <w:r w:rsidR="0037436C">
      <w:rPr>
        <w:noProof/>
        <w:sz w:val="16"/>
        <w:szCs w:val="16"/>
      </w:rPr>
      <w:t>2</w:t>
    </w:r>
    <w:r w:rsidRPr="00624DFB">
      <w:rPr>
        <w:sz w:val="16"/>
        <w:szCs w:val="16"/>
      </w:rPr>
      <w:fldChar w:fldCharType="end"/>
    </w:r>
    <w:r w:rsidRPr="00624DFB">
      <w:rPr>
        <w:sz w:val="16"/>
        <w:szCs w:val="16"/>
      </w:rPr>
      <w:t xml:space="preserve"> / </w:t>
    </w:r>
    <w:r w:rsidRPr="00624DFB">
      <w:rPr>
        <w:sz w:val="16"/>
        <w:szCs w:val="16"/>
      </w:rPr>
      <w:fldChar w:fldCharType="begin"/>
    </w:r>
    <w:r w:rsidRPr="00624DFB">
      <w:rPr>
        <w:sz w:val="16"/>
        <w:szCs w:val="16"/>
      </w:rPr>
      <w:instrText xml:space="preserve"> SECTIONPAGES  \* MERGEFORMAT </w:instrText>
    </w:r>
    <w:r w:rsidRPr="00624DFB">
      <w:rPr>
        <w:sz w:val="16"/>
        <w:szCs w:val="16"/>
      </w:rPr>
      <w:fldChar w:fldCharType="separate"/>
    </w:r>
    <w:r w:rsidR="00B11378">
      <w:rPr>
        <w:noProof/>
        <w:sz w:val="16"/>
        <w:szCs w:val="16"/>
      </w:rPr>
      <w:t>3</w:t>
    </w:r>
    <w:r w:rsidRPr="00624DFB">
      <w:rPr>
        <w:sz w:val="16"/>
        <w:szCs w:val="16"/>
      </w:rPr>
      <w:fldChar w:fldCharType="end"/>
    </w:r>
    <w:r w:rsidRPr="00624DFB">
      <w:rPr>
        <w:sz w:val="16"/>
        <w:szCs w:val="16"/>
      </w:rPr>
      <w:tab/>
    </w:r>
    <w:r w:rsidR="00AE7159">
      <w:rPr>
        <w:sz w:val="16"/>
        <w:szCs w:val="16"/>
      </w:rPr>
      <w:t xml:space="preserve">May </w:t>
    </w:r>
    <w:r w:rsidR="00E5094E">
      <w:rPr>
        <w:sz w:val="16"/>
        <w:szCs w:val="16"/>
      </w:rPr>
      <w:t>20</w:t>
    </w:r>
    <w:r w:rsidR="00954CAD">
      <w:rPr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4C7" w14:textId="77777777" w:rsidR="00D87758" w:rsidRDefault="00D87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6A1E" w14:textId="77777777" w:rsidR="00CD40FE" w:rsidRDefault="00CD40FE" w:rsidP="00FC5025">
      <w:pPr>
        <w:spacing w:after="0" w:line="240" w:lineRule="auto"/>
      </w:pPr>
      <w:r>
        <w:separator/>
      </w:r>
    </w:p>
  </w:footnote>
  <w:footnote w:type="continuationSeparator" w:id="0">
    <w:p w14:paraId="6076B9B6" w14:textId="77777777" w:rsidR="00CD40FE" w:rsidRDefault="00CD40FE" w:rsidP="00FC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8D48" w14:textId="77777777" w:rsidR="00D87758" w:rsidRDefault="00D87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F6ED" w14:textId="594740FA" w:rsidR="00413148" w:rsidRDefault="00413148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</w:p>
  <w:p w14:paraId="0ED3C861" w14:textId="7A432286" w:rsidR="00413148" w:rsidRDefault="00413148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</w:t>
    </w:r>
  </w:p>
  <w:p w14:paraId="6DBAE264" w14:textId="65590EFC" w:rsidR="00FC5025" w:rsidRDefault="00000D5E" w:rsidP="00000D5E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 wp14:anchorId="624F5E56" wp14:editId="26F5C468">
          <wp:simplePos x="0" y="0"/>
          <wp:positionH relativeFrom="margin">
            <wp:posOffset>121588</wp:posOffset>
          </wp:positionH>
          <wp:positionV relativeFrom="paragraph">
            <wp:posOffset>239009</wp:posOffset>
          </wp:positionV>
          <wp:extent cx="1996440" cy="429260"/>
          <wp:effectExtent l="0" t="0" r="3810" b="8890"/>
          <wp:wrapTight wrapText="bothSides">
            <wp:wrapPolygon edited="0">
              <wp:start x="0" y="0"/>
              <wp:lineTo x="0" y="21089"/>
              <wp:lineTo x="12779" y="21089"/>
              <wp:lineTo x="20817" y="21089"/>
              <wp:lineTo x="21435" y="12462"/>
              <wp:lineTo x="21435" y="0"/>
              <wp:lineTo x="19786" y="0"/>
              <wp:lineTo x="0" y="0"/>
            </wp:wrapPolygon>
          </wp:wrapTight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2E89" w14:textId="77777777" w:rsidR="00D87758" w:rsidRDefault="00D87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829"/>
    <w:multiLevelType w:val="hybridMultilevel"/>
    <w:tmpl w:val="9B0CA5F2"/>
    <w:lvl w:ilvl="0" w:tplc="511ABB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61F"/>
    <w:multiLevelType w:val="multilevel"/>
    <w:tmpl w:val="4D08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13E1C"/>
    <w:multiLevelType w:val="hybridMultilevel"/>
    <w:tmpl w:val="F0A4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FA3"/>
    <w:multiLevelType w:val="hybridMultilevel"/>
    <w:tmpl w:val="1D28E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157D3"/>
    <w:multiLevelType w:val="hybridMultilevel"/>
    <w:tmpl w:val="6C7A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827"/>
    <w:multiLevelType w:val="multilevel"/>
    <w:tmpl w:val="AD3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FC2971"/>
    <w:multiLevelType w:val="hybridMultilevel"/>
    <w:tmpl w:val="50CAB7A6"/>
    <w:lvl w:ilvl="0" w:tplc="511ABB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A14C5"/>
    <w:multiLevelType w:val="hybridMultilevel"/>
    <w:tmpl w:val="D646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D0C"/>
    <w:multiLevelType w:val="hybridMultilevel"/>
    <w:tmpl w:val="3C04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2FD9"/>
    <w:multiLevelType w:val="hybridMultilevel"/>
    <w:tmpl w:val="FD50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772"/>
    <w:multiLevelType w:val="hybridMultilevel"/>
    <w:tmpl w:val="4CF6D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E5B77"/>
    <w:multiLevelType w:val="hybridMultilevel"/>
    <w:tmpl w:val="6F58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06FE8"/>
    <w:multiLevelType w:val="hybridMultilevel"/>
    <w:tmpl w:val="B212DEBE"/>
    <w:lvl w:ilvl="0" w:tplc="86FC14A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D4E23"/>
    <w:multiLevelType w:val="hybridMultilevel"/>
    <w:tmpl w:val="BDE0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0BD2"/>
    <w:multiLevelType w:val="hybridMultilevel"/>
    <w:tmpl w:val="572EFAB8"/>
    <w:lvl w:ilvl="0" w:tplc="511ABB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EF4"/>
    <w:multiLevelType w:val="multilevel"/>
    <w:tmpl w:val="516A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9E570D"/>
    <w:multiLevelType w:val="hybridMultilevel"/>
    <w:tmpl w:val="8F4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01C"/>
    <w:multiLevelType w:val="hybridMultilevel"/>
    <w:tmpl w:val="74A0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05364"/>
    <w:multiLevelType w:val="hybridMultilevel"/>
    <w:tmpl w:val="C8C6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7172E"/>
    <w:multiLevelType w:val="hybridMultilevel"/>
    <w:tmpl w:val="F8662DB0"/>
    <w:lvl w:ilvl="0" w:tplc="397E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1EC"/>
    <w:multiLevelType w:val="hybridMultilevel"/>
    <w:tmpl w:val="7456A8FA"/>
    <w:lvl w:ilvl="0" w:tplc="03A6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542DE"/>
    <w:multiLevelType w:val="hybridMultilevel"/>
    <w:tmpl w:val="34841FAA"/>
    <w:lvl w:ilvl="0" w:tplc="EB189D76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5B13"/>
    <w:multiLevelType w:val="hybridMultilevel"/>
    <w:tmpl w:val="6C58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071C"/>
    <w:multiLevelType w:val="hybridMultilevel"/>
    <w:tmpl w:val="C384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8464C"/>
    <w:multiLevelType w:val="multilevel"/>
    <w:tmpl w:val="09D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CB3E37"/>
    <w:multiLevelType w:val="hybridMultilevel"/>
    <w:tmpl w:val="7E14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D2F83"/>
    <w:multiLevelType w:val="hybridMultilevel"/>
    <w:tmpl w:val="E5B8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D74A8"/>
    <w:multiLevelType w:val="hybridMultilevel"/>
    <w:tmpl w:val="65F6F32E"/>
    <w:lvl w:ilvl="0" w:tplc="511ABB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747AF"/>
    <w:multiLevelType w:val="hybridMultilevel"/>
    <w:tmpl w:val="D65C4382"/>
    <w:lvl w:ilvl="0" w:tplc="86FC14A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E71BB"/>
    <w:multiLevelType w:val="multilevel"/>
    <w:tmpl w:val="C15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286ADC"/>
    <w:multiLevelType w:val="hybridMultilevel"/>
    <w:tmpl w:val="A878A684"/>
    <w:lvl w:ilvl="0" w:tplc="4C20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E1F0A"/>
    <w:multiLevelType w:val="hybridMultilevel"/>
    <w:tmpl w:val="1368D572"/>
    <w:lvl w:ilvl="0" w:tplc="631C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B7"/>
    <w:multiLevelType w:val="hybridMultilevel"/>
    <w:tmpl w:val="0A2A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2C2D2">
      <w:numFmt w:val="bullet"/>
      <w:lvlText w:val="-"/>
      <w:lvlJc w:val="left"/>
      <w:pPr>
        <w:ind w:left="1440" w:hanging="360"/>
      </w:pPr>
      <w:rPr>
        <w:rFonts w:ascii="Roboto" w:eastAsia="Times New Roman" w:hAnsi="Roboto" w:cs="Aria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31"/>
  </w:num>
  <w:num w:numId="5">
    <w:abstractNumId w:val="30"/>
  </w:num>
  <w:num w:numId="6">
    <w:abstractNumId w:val="7"/>
  </w:num>
  <w:num w:numId="7">
    <w:abstractNumId w:val="10"/>
  </w:num>
  <w:num w:numId="8">
    <w:abstractNumId w:val="22"/>
  </w:num>
  <w:num w:numId="9">
    <w:abstractNumId w:val="19"/>
  </w:num>
  <w:num w:numId="10">
    <w:abstractNumId w:val="11"/>
  </w:num>
  <w:num w:numId="11">
    <w:abstractNumId w:val="17"/>
  </w:num>
  <w:num w:numId="12">
    <w:abstractNumId w:val="4"/>
  </w:num>
  <w:num w:numId="13">
    <w:abstractNumId w:val="9"/>
  </w:num>
  <w:num w:numId="14">
    <w:abstractNumId w:val="28"/>
  </w:num>
  <w:num w:numId="15">
    <w:abstractNumId w:val="8"/>
  </w:num>
  <w:num w:numId="16">
    <w:abstractNumId w:val="20"/>
  </w:num>
  <w:num w:numId="17">
    <w:abstractNumId w:val="5"/>
  </w:num>
  <w:num w:numId="18">
    <w:abstractNumId w:val="25"/>
  </w:num>
  <w:num w:numId="19">
    <w:abstractNumId w:val="29"/>
  </w:num>
  <w:num w:numId="20">
    <w:abstractNumId w:val="24"/>
  </w:num>
  <w:num w:numId="21">
    <w:abstractNumId w:val="6"/>
  </w:num>
  <w:num w:numId="22">
    <w:abstractNumId w:val="0"/>
  </w:num>
  <w:num w:numId="23">
    <w:abstractNumId w:val="21"/>
  </w:num>
  <w:num w:numId="24">
    <w:abstractNumId w:val="14"/>
  </w:num>
  <w:num w:numId="25">
    <w:abstractNumId w:val="27"/>
  </w:num>
  <w:num w:numId="26">
    <w:abstractNumId w:val="16"/>
  </w:num>
  <w:num w:numId="27">
    <w:abstractNumId w:val="13"/>
  </w:num>
  <w:num w:numId="28">
    <w:abstractNumId w:val="12"/>
  </w:num>
  <w:num w:numId="29">
    <w:abstractNumId w:val="15"/>
  </w:num>
  <w:num w:numId="30">
    <w:abstractNumId w:val="32"/>
  </w:num>
  <w:num w:numId="31">
    <w:abstractNumId w:val="23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25"/>
    <w:rsid w:val="00000D5E"/>
    <w:rsid w:val="0001540D"/>
    <w:rsid w:val="0003633D"/>
    <w:rsid w:val="00040BE9"/>
    <w:rsid w:val="000454D1"/>
    <w:rsid w:val="00045659"/>
    <w:rsid w:val="00053E24"/>
    <w:rsid w:val="00064618"/>
    <w:rsid w:val="000936EE"/>
    <w:rsid w:val="00097107"/>
    <w:rsid w:val="000A523E"/>
    <w:rsid w:val="000A6093"/>
    <w:rsid w:val="000A69F8"/>
    <w:rsid w:val="000B4AAA"/>
    <w:rsid w:val="000B5E62"/>
    <w:rsid w:val="000C4327"/>
    <w:rsid w:val="000C7BE1"/>
    <w:rsid w:val="000F70CD"/>
    <w:rsid w:val="00103230"/>
    <w:rsid w:val="00107EFC"/>
    <w:rsid w:val="0012754C"/>
    <w:rsid w:val="001318DF"/>
    <w:rsid w:val="001354A0"/>
    <w:rsid w:val="0014007F"/>
    <w:rsid w:val="00141F45"/>
    <w:rsid w:val="00155ABB"/>
    <w:rsid w:val="001603CB"/>
    <w:rsid w:val="00167AF4"/>
    <w:rsid w:val="00175B88"/>
    <w:rsid w:val="001834FF"/>
    <w:rsid w:val="0018397C"/>
    <w:rsid w:val="00190590"/>
    <w:rsid w:val="00190E43"/>
    <w:rsid w:val="00197BB3"/>
    <w:rsid w:val="001A0414"/>
    <w:rsid w:val="001A0B3C"/>
    <w:rsid w:val="001C5854"/>
    <w:rsid w:val="001C69E1"/>
    <w:rsid w:val="001D134B"/>
    <w:rsid w:val="001D3022"/>
    <w:rsid w:val="001D7820"/>
    <w:rsid w:val="001F0436"/>
    <w:rsid w:val="001F7EA5"/>
    <w:rsid w:val="00201E22"/>
    <w:rsid w:val="002042B8"/>
    <w:rsid w:val="00213335"/>
    <w:rsid w:val="002436CD"/>
    <w:rsid w:val="00244D39"/>
    <w:rsid w:val="00250280"/>
    <w:rsid w:val="00255C60"/>
    <w:rsid w:val="00257C47"/>
    <w:rsid w:val="00260074"/>
    <w:rsid w:val="002733C5"/>
    <w:rsid w:val="0028033C"/>
    <w:rsid w:val="00283DD4"/>
    <w:rsid w:val="00286C84"/>
    <w:rsid w:val="0029089E"/>
    <w:rsid w:val="00290E4C"/>
    <w:rsid w:val="00292025"/>
    <w:rsid w:val="002928B3"/>
    <w:rsid w:val="002A0D18"/>
    <w:rsid w:val="002B32FD"/>
    <w:rsid w:val="002C56E1"/>
    <w:rsid w:val="002D06C5"/>
    <w:rsid w:val="002D4B79"/>
    <w:rsid w:val="002D7A57"/>
    <w:rsid w:val="00300895"/>
    <w:rsid w:val="00307B0B"/>
    <w:rsid w:val="003124AF"/>
    <w:rsid w:val="00315B13"/>
    <w:rsid w:val="00330AFD"/>
    <w:rsid w:val="0034313F"/>
    <w:rsid w:val="0034416D"/>
    <w:rsid w:val="00346C5E"/>
    <w:rsid w:val="003501F8"/>
    <w:rsid w:val="00356A21"/>
    <w:rsid w:val="00360300"/>
    <w:rsid w:val="003615EF"/>
    <w:rsid w:val="00363549"/>
    <w:rsid w:val="0037436C"/>
    <w:rsid w:val="00386FF8"/>
    <w:rsid w:val="00387503"/>
    <w:rsid w:val="003901C3"/>
    <w:rsid w:val="00394823"/>
    <w:rsid w:val="003A072F"/>
    <w:rsid w:val="003A5275"/>
    <w:rsid w:val="003A53AA"/>
    <w:rsid w:val="003A6FAB"/>
    <w:rsid w:val="003C529F"/>
    <w:rsid w:val="003D25CA"/>
    <w:rsid w:val="003E47DA"/>
    <w:rsid w:val="003F2143"/>
    <w:rsid w:val="0040026F"/>
    <w:rsid w:val="004037F1"/>
    <w:rsid w:val="00407111"/>
    <w:rsid w:val="00413148"/>
    <w:rsid w:val="004159BE"/>
    <w:rsid w:val="00420DBD"/>
    <w:rsid w:val="00430870"/>
    <w:rsid w:val="00431A00"/>
    <w:rsid w:val="00435BED"/>
    <w:rsid w:val="0044058C"/>
    <w:rsid w:val="004415E3"/>
    <w:rsid w:val="00441C48"/>
    <w:rsid w:val="004543B5"/>
    <w:rsid w:val="00456E53"/>
    <w:rsid w:val="00461CF4"/>
    <w:rsid w:val="00464CE5"/>
    <w:rsid w:val="004669BA"/>
    <w:rsid w:val="004743BF"/>
    <w:rsid w:val="00477849"/>
    <w:rsid w:val="0048446A"/>
    <w:rsid w:val="00485770"/>
    <w:rsid w:val="00486ED4"/>
    <w:rsid w:val="004A01E1"/>
    <w:rsid w:val="004A0DA9"/>
    <w:rsid w:val="004A1A90"/>
    <w:rsid w:val="004B11F9"/>
    <w:rsid w:val="004B4181"/>
    <w:rsid w:val="004B6613"/>
    <w:rsid w:val="004C075C"/>
    <w:rsid w:val="004C5581"/>
    <w:rsid w:val="004C740E"/>
    <w:rsid w:val="004E0C78"/>
    <w:rsid w:val="004F040A"/>
    <w:rsid w:val="004F0608"/>
    <w:rsid w:val="004F2E21"/>
    <w:rsid w:val="004F441D"/>
    <w:rsid w:val="004F615A"/>
    <w:rsid w:val="00500E18"/>
    <w:rsid w:val="00501752"/>
    <w:rsid w:val="005060EC"/>
    <w:rsid w:val="005101E5"/>
    <w:rsid w:val="00514F1F"/>
    <w:rsid w:val="00531291"/>
    <w:rsid w:val="00537901"/>
    <w:rsid w:val="00542C94"/>
    <w:rsid w:val="00547BFA"/>
    <w:rsid w:val="00563A92"/>
    <w:rsid w:val="00564A01"/>
    <w:rsid w:val="00564C83"/>
    <w:rsid w:val="00572D09"/>
    <w:rsid w:val="00574DE1"/>
    <w:rsid w:val="00584FDF"/>
    <w:rsid w:val="0058623E"/>
    <w:rsid w:val="00590227"/>
    <w:rsid w:val="005922D3"/>
    <w:rsid w:val="005A3477"/>
    <w:rsid w:val="005B5230"/>
    <w:rsid w:val="005C2AC8"/>
    <w:rsid w:val="005C4560"/>
    <w:rsid w:val="005E3761"/>
    <w:rsid w:val="005F684A"/>
    <w:rsid w:val="005F7E4F"/>
    <w:rsid w:val="00610D82"/>
    <w:rsid w:val="00611F8A"/>
    <w:rsid w:val="00615FE6"/>
    <w:rsid w:val="00623B18"/>
    <w:rsid w:val="00624E7A"/>
    <w:rsid w:val="006326DE"/>
    <w:rsid w:val="00633BD0"/>
    <w:rsid w:val="00634B7B"/>
    <w:rsid w:val="00637B0E"/>
    <w:rsid w:val="00641D5A"/>
    <w:rsid w:val="006435B8"/>
    <w:rsid w:val="00645800"/>
    <w:rsid w:val="00646447"/>
    <w:rsid w:val="00651112"/>
    <w:rsid w:val="00651EF7"/>
    <w:rsid w:val="00655F2D"/>
    <w:rsid w:val="0068123D"/>
    <w:rsid w:val="00681403"/>
    <w:rsid w:val="006845EC"/>
    <w:rsid w:val="00691AEC"/>
    <w:rsid w:val="00695A20"/>
    <w:rsid w:val="006B23DC"/>
    <w:rsid w:val="006C26E3"/>
    <w:rsid w:val="006C4870"/>
    <w:rsid w:val="006C64AA"/>
    <w:rsid w:val="006C6878"/>
    <w:rsid w:val="006D6A2A"/>
    <w:rsid w:val="006E2516"/>
    <w:rsid w:val="006E7C56"/>
    <w:rsid w:val="006F441B"/>
    <w:rsid w:val="006F7660"/>
    <w:rsid w:val="00706B36"/>
    <w:rsid w:val="00711B1F"/>
    <w:rsid w:val="00715165"/>
    <w:rsid w:val="00721107"/>
    <w:rsid w:val="00722DF1"/>
    <w:rsid w:val="007244F4"/>
    <w:rsid w:val="00776B40"/>
    <w:rsid w:val="007814B2"/>
    <w:rsid w:val="007847DF"/>
    <w:rsid w:val="007A5E98"/>
    <w:rsid w:val="007B2CDB"/>
    <w:rsid w:val="007B5C2A"/>
    <w:rsid w:val="007C37B5"/>
    <w:rsid w:val="007C38D2"/>
    <w:rsid w:val="007D166F"/>
    <w:rsid w:val="007D1DE9"/>
    <w:rsid w:val="007E0A02"/>
    <w:rsid w:val="007E11EF"/>
    <w:rsid w:val="007E689E"/>
    <w:rsid w:val="007E7DAA"/>
    <w:rsid w:val="007F6CC1"/>
    <w:rsid w:val="00800228"/>
    <w:rsid w:val="00802CA2"/>
    <w:rsid w:val="0080487C"/>
    <w:rsid w:val="00823EBE"/>
    <w:rsid w:val="00823EE2"/>
    <w:rsid w:val="00824A35"/>
    <w:rsid w:val="00826FE0"/>
    <w:rsid w:val="00827CF0"/>
    <w:rsid w:val="00831DB3"/>
    <w:rsid w:val="00832060"/>
    <w:rsid w:val="00832A03"/>
    <w:rsid w:val="00835285"/>
    <w:rsid w:val="00836460"/>
    <w:rsid w:val="00847A9A"/>
    <w:rsid w:val="008567E3"/>
    <w:rsid w:val="008569DA"/>
    <w:rsid w:val="008676D8"/>
    <w:rsid w:val="00873516"/>
    <w:rsid w:val="00890452"/>
    <w:rsid w:val="008944C7"/>
    <w:rsid w:val="008A5BAF"/>
    <w:rsid w:val="008B5450"/>
    <w:rsid w:val="008D62F7"/>
    <w:rsid w:val="008E5742"/>
    <w:rsid w:val="008F00F5"/>
    <w:rsid w:val="008F41C0"/>
    <w:rsid w:val="008F7F2C"/>
    <w:rsid w:val="00903F4C"/>
    <w:rsid w:val="00922330"/>
    <w:rsid w:val="0092547F"/>
    <w:rsid w:val="0094073E"/>
    <w:rsid w:val="00941245"/>
    <w:rsid w:val="00945A4D"/>
    <w:rsid w:val="00954CAD"/>
    <w:rsid w:val="0096062E"/>
    <w:rsid w:val="00965696"/>
    <w:rsid w:val="00974E46"/>
    <w:rsid w:val="0098505F"/>
    <w:rsid w:val="0098667D"/>
    <w:rsid w:val="00992B9D"/>
    <w:rsid w:val="009A04E1"/>
    <w:rsid w:val="009B0B6B"/>
    <w:rsid w:val="009C1831"/>
    <w:rsid w:val="009C2D07"/>
    <w:rsid w:val="009C4BEB"/>
    <w:rsid w:val="009D3615"/>
    <w:rsid w:val="009D659E"/>
    <w:rsid w:val="009E0FB6"/>
    <w:rsid w:val="00A030B9"/>
    <w:rsid w:val="00A1598F"/>
    <w:rsid w:val="00A17797"/>
    <w:rsid w:val="00A23667"/>
    <w:rsid w:val="00A23A16"/>
    <w:rsid w:val="00A33545"/>
    <w:rsid w:val="00A40E2F"/>
    <w:rsid w:val="00A41A12"/>
    <w:rsid w:val="00A461E6"/>
    <w:rsid w:val="00A56008"/>
    <w:rsid w:val="00A60097"/>
    <w:rsid w:val="00A76D20"/>
    <w:rsid w:val="00A771C3"/>
    <w:rsid w:val="00A8187B"/>
    <w:rsid w:val="00A83335"/>
    <w:rsid w:val="00A960CF"/>
    <w:rsid w:val="00AA1A46"/>
    <w:rsid w:val="00AA1DD6"/>
    <w:rsid w:val="00AA4687"/>
    <w:rsid w:val="00AB5D42"/>
    <w:rsid w:val="00AC1EC2"/>
    <w:rsid w:val="00AC57E2"/>
    <w:rsid w:val="00AD292A"/>
    <w:rsid w:val="00AD2EC6"/>
    <w:rsid w:val="00AD3D31"/>
    <w:rsid w:val="00AE5FED"/>
    <w:rsid w:val="00AE7159"/>
    <w:rsid w:val="00AF4437"/>
    <w:rsid w:val="00B054AB"/>
    <w:rsid w:val="00B10F25"/>
    <w:rsid w:val="00B11378"/>
    <w:rsid w:val="00B13ABA"/>
    <w:rsid w:val="00B3075A"/>
    <w:rsid w:val="00B30E0D"/>
    <w:rsid w:val="00B364E0"/>
    <w:rsid w:val="00B37B66"/>
    <w:rsid w:val="00B4110E"/>
    <w:rsid w:val="00B419DD"/>
    <w:rsid w:val="00B46BAE"/>
    <w:rsid w:val="00B503B0"/>
    <w:rsid w:val="00B50D52"/>
    <w:rsid w:val="00B54277"/>
    <w:rsid w:val="00B56394"/>
    <w:rsid w:val="00B60446"/>
    <w:rsid w:val="00B66F28"/>
    <w:rsid w:val="00B72895"/>
    <w:rsid w:val="00B8640A"/>
    <w:rsid w:val="00B87DE5"/>
    <w:rsid w:val="00B969D9"/>
    <w:rsid w:val="00BA0A60"/>
    <w:rsid w:val="00BA6991"/>
    <w:rsid w:val="00BA7D0E"/>
    <w:rsid w:val="00BB1537"/>
    <w:rsid w:val="00BC2874"/>
    <w:rsid w:val="00BC534C"/>
    <w:rsid w:val="00BD0EDF"/>
    <w:rsid w:val="00BD3F7A"/>
    <w:rsid w:val="00C15A09"/>
    <w:rsid w:val="00C22AC7"/>
    <w:rsid w:val="00C2538B"/>
    <w:rsid w:val="00C33101"/>
    <w:rsid w:val="00C335FD"/>
    <w:rsid w:val="00C4625A"/>
    <w:rsid w:val="00C51458"/>
    <w:rsid w:val="00C62A3D"/>
    <w:rsid w:val="00C63E30"/>
    <w:rsid w:val="00C64101"/>
    <w:rsid w:val="00C70E30"/>
    <w:rsid w:val="00C739CC"/>
    <w:rsid w:val="00C8156B"/>
    <w:rsid w:val="00C849E8"/>
    <w:rsid w:val="00CA33BE"/>
    <w:rsid w:val="00CA3C45"/>
    <w:rsid w:val="00CA475B"/>
    <w:rsid w:val="00CA5305"/>
    <w:rsid w:val="00CA75A2"/>
    <w:rsid w:val="00CC089F"/>
    <w:rsid w:val="00CC3A1E"/>
    <w:rsid w:val="00CC5AC6"/>
    <w:rsid w:val="00CD40FE"/>
    <w:rsid w:val="00CE6727"/>
    <w:rsid w:val="00CF5C12"/>
    <w:rsid w:val="00CF6B62"/>
    <w:rsid w:val="00D03629"/>
    <w:rsid w:val="00D044FD"/>
    <w:rsid w:val="00D04584"/>
    <w:rsid w:val="00D26C93"/>
    <w:rsid w:val="00D30972"/>
    <w:rsid w:val="00D31505"/>
    <w:rsid w:val="00D34ACC"/>
    <w:rsid w:val="00D367AB"/>
    <w:rsid w:val="00D37234"/>
    <w:rsid w:val="00D42C75"/>
    <w:rsid w:val="00D53EA7"/>
    <w:rsid w:val="00D562B2"/>
    <w:rsid w:val="00D57882"/>
    <w:rsid w:val="00D65EB0"/>
    <w:rsid w:val="00D87391"/>
    <w:rsid w:val="00D87758"/>
    <w:rsid w:val="00D90CEE"/>
    <w:rsid w:val="00D92968"/>
    <w:rsid w:val="00D94D60"/>
    <w:rsid w:val="00DB018C"/>
    <w:rsid w:val="00DC316B"/>
    <w:rsid w:val="00DD0008"/>
    <w:rsid w:val="00DD1162"/>
    <w:rsid w:val="00DD2379"/>
    <w:rsid w:val="00DD35CD"/>
    <w:rsid w:val="00DD7652"/>
    <w:rsid w:val="00E00350"/>
    <w:rsid w:val="00E03DD3"/>
    <w:rsid w:val="00E0726B"/>
    <w:rsid w:val="00E12D2B"/>
    <w:rsid w:val="00E203F5"/>
    <w:rsid w:val="00E22CFC"/>
    <w:rsid w:val="00E339BA"/>
    <w:rsid w:val="00E3690E"/>
    <w:rsid w:val="00E40603"/>
    <w:rsid w:val="00E43849"/>
    <w:rsid w:val="00E5094E"/>
    <w:rsid w:val="00E66959"/>
    <w:rsid w:val="00E7607E"/>
    <w:rsid w:val="00E83F17"/>
    <w:rsid w:val="00E85DE5"/>
    <w:rsid w:val="00EA19F4"/>
    <w:rsid w:val="00EA46A8"/>
    <w:rsid w:val="00EA5CE5"/>
    <w:rsid w:val="00EB3B28"/>
    <w:rsid w:val="00EC7FE6"/>
    <w:rsid w:val="00EE2F02"/>
    <w:rsid w:val="00EE466B"/>
    <w:rsid w:val="00EE5C48"/>
    <w:rsid w:val="00F01B4E"/>
    <w:rsid w:val="00F1325C"/>
    <w:rsid w:val="00F22356"/>
    <w:rsid w:val="00F335A8"/>
    <w:rsid w:val="00F33F9A"/>
    <w:rsid w:val="00F454F5"/>
    <w:rsid w:val="00F50B3F"/>
    <w:rsid w:val="00F57C4E"/>
    <w:rsid w:val="00F71514"/>
    <w:rsid w:val="00F74C34"/>
    <w:rsid w:val="00F77261"/>
    <w:rsid w:val="00F82669"/>
    <w:rsid w:val="00FB0CE2"/>
    <w:rsid w:val="00FB0F6E"/>
    <w:rsid w:val="00FB17BB"/>
    <w:rsid w:val="00FC39C3"/>
    <w:rsid w:val="00FC5025"/>
    <w:rsid w:val="00FD0D54"/>
    <w:rsid w:val="00FD345A"/>
    <w:rsid w:val="00FD4A10"/>
    <w:rsid w:val="00FD5206"/>
    <w:rsid w:val="00FD667A"/>
    <w:rsid w:val="00FE4F73"/>
    <w:rsid w:val="00FE5240"/>
    <w:rsid w:val="11FCF0FE"/>
    <w:rsid w:val="4673616D"/>
    <w:rsid w:val="55023F97"/>
    <w:rsid w:val="600425A0"/>
    <w:rsid w:val="6CA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46A1A3"/>
  <w15:docId w15:val="{13B07AB1-1CB1-0247-8C35-AC7C4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25"/>
  </w:style>
  <w:style w:type="paragraph" w:styleId="Footer">
    <w:name w:val="footer"/>
    <w:basedOn w:val="Normal"/>
    <w:link w:val="FooterChar"/>
    <w:uiPriority w:val="99"/>
    <w:unhideWhenUsed/>
    <w:rsid w:val="00FC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25"/>
  </w:style>
  <w:style w:type="paragraph" w:styleId="BalloonText">
    <w:name w:val="Balloon Text"/>
    <w:basedOn w:val="Normal"/>
    <w:link w:val="BalloonTextChar"/>
    <w:uiPriority w:val="99"/>
    <w:semiHidden/>
    <w:unhideWhenUsed/>
    <w:rsid w:val="00FC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B3F"/>
    <w:pPr>
      <w:ind w:left="720"/>
      <w:contextualSpacing/>
    </w:pPr>
  </w:style>
  <w:style w:type="character" w:customStyle="1" w:styleId="normaltextrun1">
    <w:name w:val="normaltextrun1"/>
    <w:basedOn w:val="DefaultParagraphFont"/>
    <w:rsid w:val="008A5BAF"/>
  </w:style>
  <w:style w:type="paragraph" w:customStyle="1" w:styleId="paragraph1">
    <w:name w:val="paragraph1"/>
    <w:basedOn w:val="Normal"/>
    <w:rsid w:val="008A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A5BAF"/>
  </w:style>
  <w:style w:type="character" w:customStyle="1" w:styleId="spellingerror">
    <w:name w:val="spellingerror"/>
    <w:basedOn w:val="DefaultParagraphFont"/>
    <w:rsid w:val="008A5BAF"/>
  </w:style>
  <w:style w:type="character" w:styleId="CommentReference">
    <w:name w:val="annotation reference"/>
    <w:basedOn w:val="DefaultParagraphFont"/>
    <w:uiPriority w:val="99"/>
    <w:semiHidden/>
    <w:unhideWhenUsed/>
    <w:rsid w:val="00624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E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7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5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4637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5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0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49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62642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3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86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61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2776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4413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7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73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0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8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6308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1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5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36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4810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0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92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643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39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7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6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09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65129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4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4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6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54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41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10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3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7991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1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68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6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55107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9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9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11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40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4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64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86974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74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88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02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03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58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8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9511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0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55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71693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63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81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41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380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54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1991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36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191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318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302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5267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7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1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62076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67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90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41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88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41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4380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1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0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7400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3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9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55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01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8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5347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17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1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2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2635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02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44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210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4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5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1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3113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7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89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6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4209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98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646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5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61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1FBA7A3D1AD4DA0950ACD232BF9BC" ma:contentTypeVersion="6" ma:contentTypeDescription="Create a new document." ma:contentTypeScope="" ma:versionID="a6f660e3e2cfc6f8f151e934ba591075">
  <xsd:schema xmlns:xsd="http://www.w3.org/2001/XMLSchema" xmlns:xs="http://www.w3.org/2001/XMLSchema" xmlns:p="http://schemas.microsoft.com/office/2006/metadata/properties" xmlns:ns2="05fa035b-62c5-45c6-97b0-8109a362087f" xmlns:ns3="ec253aea-1df0-471c-82bd-1aed3819c47a" targetNamespace="http://schemas.microsoft.com/office/2006/metadata/properties" ma:root="true" ma:fieldsID="c0f72ee4151f75cf79aee52b555fee85" ns2:_="" ns3:_="">
    <xsd:import namespace="05fa035b-62c5-45c6-97b0-8109a362087f"/>
    <xsd:import namespace="ec253aea-1df0-471c-82bd-1aed3819c4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a035b-62c5-45c6-97b0-8109a36208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53aea-1df0-471c-82bd-1aed3819c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911D8-E727-48D1-9A96-4860DE781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CC141-39EA-4136-8A14-CD0FAB020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32C97-C5C0-405A-8A72-0659835F9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958A3-3FCD-48B1-B9D4-35D5FFFD4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a035b-62c5-45c6-97b0-8109a362087f"/>
    <ds:schemaRef ds:uri="ec253aea-1df0-471c-82bd-1aed3819c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 Moore</dc:creator>
  <cp:keywords/>
  <dc:description/>
  <cp:lastModifiedBy>McGovern, Caroline (Education Software Services)</cp:lastModifiedBy>
  <cp:revision>2</cp:revision>
  <cp:lastPrinted>2021-02-19T12:54:00Z</cp:lastPrinted>
  <dcterms:created xsi:type="dcterms:W3CDTF">2021-12-21T09:09:00Z</dcterms:created>
  <dcterms:modified xsi:type="dcterms:W3CDTF">2021-12-21T09:09:00Z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0x0101002541FBA7A3D1AD4DA0950ACD232BF9BC</vt:lpwstr>
  </property>
</Properties>
</file>